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spacing w:before="240" w:after="240" w:line="480" w:lineRule="auto"/>
        <w:jc w:val="left"/>
        <w:outlineLvl w:val="1"/>
        <w:rPr>
          <w:rFonts w:ascii="宋体" w:hAnsi="宋体" w:cs="宋体"/>
          <w:b/>
          <w:color w:val="000000" w:themeColor="text1"/>
          <w:sz w:val="24"/>
          <w:szCs w:val="24"/>
          <w:highlight w:val="none"/>
        </w:rPr>
      </w:pPr>
      <w:bookmarkStart w:id="0" w:name="_Toc24466"/>
      <w:bookmarkStart w:id="1" w:name="_Toc28146"/>
      <w:bookmarkStart w:id="2" w:name="_Toc3723"/>
      <w:bookmarkStart w:id="3" w:name="_Toc19392"/>
      <w:bookmarkStart w:id="4" w:name="_Toc95144740"/>
      <w:r>
        <w:rPr>
          <w:rFonts w:hint="eastAsia" w:ascii="宋体" w:hAnsi="宋体" w:cs="宋体"/>
          <w:b/>
          <w:color w:val="000000" w:themeColor="text1"/>
          <w:sz w:val="24"/>
          <w:szCs w:val="24"/>
          <w:highlight w:val="none"/>
        </w:rPr>
        <w:t>招标公告附件一营业执照复印件</w:t>
      </w:r>
      <w:bookmarkEnd w:id="0"/>
      <w:bookmarkEnd w:id="1"/>
      <w:bookmarkEnd w:id="2"/>
      <w:bookmarkEnd w:id="3"/>
    </w:p>
    <w:p>
      <w:pPr>
        <w:shd w:val="clear"/>
        <w:jc w:val="left"/>
        <w:rPr>
          <w:rFonts w:ascii="微软雅黑" w:hAnsi="微软雅黑" w:eastAsia="微软雅黑"/>
          <w:color w:val="000000" w:themeColor="text1"/>
          <w:szCs w:val="21"/>
          <w:highlight w:val="none"/>
        </w:rPr>
      </w:pPr>
      <w:r>
        <w:rPr>
          <w:rFonts w:hint="eastAsia" w:ascii="宋体" w:hAnsi="宋体" w:cs="宋体"/>
          <w:color w:val="000000" w:themeColor="text1"/>
          <w:szCs w:val="21"/>
          <w:highlight w:val="none"/>
        </w:rPr>
        <w:t>投标人提交投标意向函时，须同时提交加盖公章的投标人营业执照复印件。</w:t>
      </w:r>
    </w:p>
    <w:p>
      <w:pPr>
        <w:shd w:val="clear"/>
        <w:spacing w:before="240" w:after="240" w:line="480" w:lineRule="auto"/>
        <w:jc w:val="left"/>
        <w:outlineLvl w:val="1"/>
        <w:rPr>
          <w:rFonts w:ascii="宋体" w:hAnsi="宋体" w:cs="宋体"/>
          <w:b/>
          <w:color w:val="000000" w:themeColor="text1"/>
          <w:sz w:val="24"/>
          <w:szCs w:val="24"/>
          <w:highlight w:val="none"/>
        </w:rPr>
      </w:pPr>
      <w:bookmarkStart w:id="17" w:name="_GoBack"/>
      <w:bookmarkEnd w:id="17"/>
      <w:r>
        <w:rPr>
          <w:rFonts w:ascii="宋体" w:hAnsi="宋体" w:cs="宋体"/>
          <w:color w:val="000000" w:themeColor="text1"/>
          <w:sz w:val="48"/>
          <w:szCs w:val="48"/>
          <w:highlight w:val="none"/>
        </w:rPr>
        <w:br w:type="page"/>
      </w:r>
      <w:bookmarkStart w:id="5" w:name="_Toc10847"/>
      <w:bookmarkStart w:id="6" w:name="_Toc31990"/>
      <w:bookmarkStart w:id="7" w:name="_Toc19603"/>
      <w:bookmarkStart w:id="8" w:name="_Toc20800"/>
      <w:r>
        <w:rPr>
          <w:rFonts w:hint="eastAsia" w:ascii="宋体" w:hAnsi="宋体" w:cs="宋体"/>
          <w:b/>
          <w:color w:val="000000" w:themeColor="text1"/>
          <w:sz w:val="24"/>
          <w:szCs w:val="24"/>
          <w:highlight w:val="none"/>
        </w:rPr>
        <w:t>招标公告附件二投标意向函</w:t>
      </w:r>
      <w:bookmarkEnd w:id="4"/>
      <w:bookmarkEnd w:id="5"/>
      <w:bookmarkEnd w:id="6"/>
      <w:bookmarkEnd w:id="7"/>
      <w:bookmarkEnd w:id="8"/>
    </w:p>
    <w:p>
      <w:pPr>
        <w:shd w:val="clear"/>
        <w:spacing w:line="720" w:lineRule="auto"/>
        <w:jc w:val="center"/>
        <w:rPr>
          <w:rFonts w:ascii="宋体" w:hAnsi="宋体" w:cs="宋体"/>
          <w:color w:val="000000" w:themeColor="text1"/>
          <w:sz w:val="30"/>
          <w:szCs w:val="30"/>
          <w:highlight w:val="none"/>
        </w:rPr>
      </w:pPr>
      <w:r>
        <w:rPr>
          <w:rFonts w:hint="eastAsia" w:ascii="宋体" w:hAnsi="宋体" w:cs="宋体"/>
          <w:color w:val="000000" w:themeColor="text1"/>
          <w:sz w:val="30"/>
          <w:szCs w:val="30"/>
          <w:highlight w:val="none"/>
        </w:rPr>
        <w:t>投标意向函</w:t>
      </w:r>
    </w:p>
    <w:p>
      <w:pPr>
        <w:shd w:val="clea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深圳证券交易所</w:t>
      </w:r>
    </w:p>
    <w:p>
      <w:pPr>
        <w:shd w:val="clea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深圳证券交易所创业企业培训中心：</w:t>
      </w:r>
    </w:p>
    <w:p>
      <w:pPr>
        <w:shd w:val="clear"/>
        <w:spacing w:line="360" w:lineRule="auto"/>
        <w:ind w:firstLine="480" w:firstLineChars="20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我方已获得贵方制发的《</w:t>
      </w:r>
      <w:r>
        <w:rPr>
          <w:rFonts w:hint="eastAsia" w:ascii="宋体" w:hAnsi="宋体" w:cs="宋体"/>
          <w:color w:val="000000" w:themeColor="text1"/>
          <w:sz w:val="24"/>
          <w:szCs w:val="24"/>
          <w:highlight w:val="none"/>
          <w:u w:val="single"/>
        </w:rPr>
        <w:t xml:space="preserve">视频制作集中（2023年）采购项目 CGXZ-2023-043 </w:t>
      </w:r>
      <w:r>
        <w:rPr>
          <w:rFonts w:hint="eastAsia" w:ascii="宋体" w:hAnsi="宋体" w:cs="宋体"/>
          <w:color w:val="000000" w:themeColor="text1"/>
          <w:sz w:val="24"/>
          <w:szCs w:val="24"/>
          <w:highlight w:val="none"/>
        </w:rPr>
        <w:t>招标公告》，经研究，我方决定参加此次投标活动。</w:t>
      </w:r>
    </w:p>
    <w:p>
      <w:pPr>
        <w:shd w:val="clear"/>
        <w:spacing w:line="360" w:lineRule="auto"/>
        <w:ind w:firstLine="480" w:firstLineChars="20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为此，特向贵方递交本意向函予以确认。</w:t>
      </w:r>
    </w:p>
    <w:p>
      <w:pPr>
        <w:shd w:val="clear"/>
        <w:spacing w:line="360" w:lineRule="auto"/>
        <w:ind w:firstLine="480" w:firstLineChars="200"/>
        <w:rPr>
          <w:rFonts w:ascii="宋体" w:hAnsi="宋体"/>
          <w:color w:val="000000" w:themeColor="text1"/>
          <w:sz w:val="24"/>
          <w:szCs w:val="24"/>
          <w:highlight w:val="none"/>
        </w:rPr>
      </w:pPr>
      <w:r>
        <w:rPr>
          <w:rFonts w:hint="eastAsia" w:ascii="宋体" w:hAnsi="宋体"/>
          <w:color w:val="000000" w:themeColor="text1"/>
          <w:sz w:val="24"/>
          <w:szCs w:val="24"/>
          <w:highlight w:val="none"/>
        </w:rPr>
        <w:t>我方承诺，自我方收到招标文件之日起，我方对关于本次采购的所有信息承担保密责任，否则，我方应向贵</w:t>
      </w:r>
      <w:r>
        <w:rPr>
          <w:rFonts w:hint="eastAsia" w:ascii="宋体" w:hAnsi="宋体" w:cs="宋体"/>
          <w:color w:val="000000" w:themeColor="text1"/>
          <w:sz w:val="24"/>
          <w:szCs w:val="24"/>
          <w:highlight w:val="none"/>
        </w:rPr>
        <w:t>方</w:t>
      </w:r>
      <w:r>
        <w:rPr>
          <w:rFonts w:hint="eastAsia" w:ascii="宋体" w:hAnsi="宋体"/>
          <w:color w:val="000000" w:themeColor="text1"/>
          <w:sz w:val="24"/>
          <w:szCs w:val="24"/>
          <w:highlight w:val="none"/>
        </w:rPr>
        <w:t>支付人民币五万元。</w:t>
      </w:r>
    </w:p>
    <w:p>
      <w:pPr>
        <w:shd w:val="clear"/>
        <w:spacing w:line="360" w:lineRule="auto"/>
        <w:ind w:firstLine="600" w:firstLineChars="200"/>
        <w:rPr>
          <w:rFonts w:ascii="宋体" w:hAnsi="宋体" w:cs="宋体"/>
          <w:color w:val="000000" w:themeColor="text1"/>
          <w:sz w:val="30"/>
          <w:szCs w:val="30"/>
          <w:highlight w:val="none"/>
        </w:rPr>
      </w:pPr>
    </w:p>
    <w:p>
      <w:pPr>
        <w:shd w:val="clear"/>
        <w:spacing w:line="360" w:lineRule="auto"/>
        <w:ind w:firstLine="360" w:firstLineChars="200"/>
        <w:rPr>
          <w:rFonts w:ascii="宋体" w:hAnsi="宋体" w:cs="宋体"/>
          <w:color w:val="000000" w:themeColor="text1"/>
          <w:sz w:val="18"/>
          <w:szCs w:val="18"/>
          <w:highlight w:val="none"/>
        </w:rPr>
      </w:pPr>
    </w:p>
    <w:p>
      <w:pPr>
        <w:shd w:val="clea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联系人：</w:t>
      </w:r>
    </w:p>
    <w:p>
      <w:pPr>
        <w:shd w:val="clea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联系人所在部门：</w:t>
      </w:r>
    </w:p>
    <w:p>
      <w:pPr>
        <w:shd w:val="clea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联系人职务：</w:t>
      </w:r>
    </w:p>
    <w:p>
      <w:pPr>
        <w:shd w:val="clea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联系地址：</w:t>
      </w:r>
    </w:p>
    <w:p>
      <w:pPr>
        <w:shd w:val="clea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联系手机：</w:t>
      </w:r>
    </w:p>
    <w:p>
      <w:pPr>
        <w:shd w:val="clea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电子邮箱：</w:t>
      </w:r>
    </w:p>
    <w:p>
      <w:pPr>
        <w:shd w:val="clear"/>
        <w:spacing w:line="360" w:lineRule="auto"/>
        <w:rPr>
          <w:rFonts w:ascii="宋体" w:hAnsi="宋体" w:cs="宋体"/>
          <w:color w:val="000000" w:themeColor="text1"/>
          <w:sz w:val="24"/>
          <w:szCs w:val="24"/>
          <w:highlight w:val="none"/>
        </w:rPr>
      </w:pPr>
    </w:p>
    <w:p>
      <w:pPr>
        <w:shd w:val="clear"/>
        <w:spacing w:line="360" w:lineRule="auto"/>
        <w:ind w:firstLine="3720" w:firstLineChars="155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投标人名称（盖章）</w:t>
      </w:r>
    </w:p>
    <w:p>
      <w:pPr>
        <w:shd w:val="clear"/>
        <w:spacing w:line="360" w:lineRule="auto"/>
        <w:ind w:firstLine="4080" w:firstLineChars="170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年    月    日</w:t>
      </w:r>
    </w:p>
    <w:p>
      <w:pPr>
        <w:shd w:val="clear"/>
        <w:spacing w:before="240" w:after="240" w:line="480" w:lineRule="auto"/>
        <w:jc w:val="left"/>
        <w:outlineLvl w:val="1"/>
        <w:rPr>
          <w:rFonts w:ascii="宋体" w:hAnsi="宋体" w:cs="宋体"/>
          <w:b/>
          <w:color w:val="000000" w:themeColor="text1"/>
          <w:sz w:val="24"/>
          <w:szCs w:val="24"/>
          <w:highlight w:val="none"/>
        </w:rPr>
      </w:pPr>
      <w:bookmarkStart w:id="9" w:name="_Toc27556"/>
      <w:bookmarkStart w:id="10" w:name="_Toc23962"/>
      <w:bookmarkStart w:id="11" w:name="_Toc24429"/>
      <w:bookmarkStart w:id="12" w:name="_Toc28387"/>
      <w:bookmarkStart w:id="13" w:name="_Toc6618"/>
      <w:r>
        <w:rPr>
          <w:rFonts w:ascii="宋体" w:hAnsi="宋体" w:cs="宋体"/>
          <w:color w:val="000000" w:themeColor="text1"/>
          <w:sz w:val="24"/>
          <w:szCs w:val="24"/>
          <w:highlight w:val="none"/>
        </w:rPr>
        <w:br w:type="page"/>
      </w:r>
      <w:bookmarkStart w:id="14" w:name="_Toc31985"/>
      <w:bookmarkStart w:id="15" w:name="_Toc7681"/>
      <w:bookmarkStart w:id="16" w:name="_Toc26266"/>
      <w:r>
        <w:rPr>
          <w:rFonts w:hint="eastAsia" w:ascii="宋体" w:hAnsi="宋体" w:cs="宋体"/>
          <w:b/>
          <w:color w:val="000000" w:themeColor="text1"/>
          <w:sz w:val="24"/>
          <w:szCs w:val="24"/>
          <w:highlight w:val="none"/>
        </w:rPr>
        <w:t>招标公告附件三法定代表人证明书及授权委托书</w:t>
      </w:r>
      <w:bookmarkEnd w:id="9"/>
      <w:bookmarkEnd w:id="10"/>
      <w:bookmarkEnd w:id="11"/>
      <w:bookmarkEnd w:id="12"/>
      <w:bookmarkEnd w:id="13"/>
      <w:bookmarkEnd w:id="14"/>
      <w:bookmarkEnd w:id="15"/>
      <w:bookmarkEnd w:id="16"/>
    </w:p>
    <w:p>
      <w:pPr>
        <w:shd w:val="clear"/>
        <w:spacing w:line="440" w:lineRule="exact"/>
        <w:ind w:right="210" w:rightChars="100"/>
        <w:jc w:val="center"/>
        <w:rPr>
          <w:rFonts w:ascii="宋体" w:hAnsi="宋体" w:cs="宋体"/>
          <w:color w:val="000000" w:themeColor="text1"/>
          <w:szCs w:val="20"/>
          <w:highlight w:val="none"/>
        </w:rPr>
      </w:pPr>
    </w:p>
    <w:p>
      <w:pPr>
        <w:shd w:val="clear"/>
        <w:spacing w:line="440" w:lineRule="exact"/>
        <w:ind w:right="210" w:rightChars="100"/>
        <w:jc w:val="center"/>
        <w:rPr>
          <w:rFonts w:ascii="宋体" w:hAnsi="宋体" w:cs="宋体"/>
          <w:color w:val="000000" w:themeColor="text1"/>
          <w:szCs w:val="20"/>
          <w:highlight w:val="none"/>
        </w:rPr>
      </w:pPr>
    </w:p>
    <w:p>
      <w:pPr>
        <w:shd w:val="clear"/>
        <w:spacing w:line="440" w:lineRule="exact"/>
        <w:ind w:right="210" w:rightChars="100"/>
        <w:jc w:val="center"/>
        <w:rPr>
          <w:rFonts w:ascii="宋体" w:hAnsi="宋体" w:cs="宋体"/>
          <w:color w:val="000000" w:themeColor="text1"/>
          <w:sz w:val="36"/>
          <w:szCs w:val="36"/>
          <w:highlight w:val="none"/>
        </w:rPr>
      </w:pPr>
      <w:r>
        <w:rPr>
          <w:rFonts w:hint="eastAsia" w:ascii="宋体" w:hAnsi="宋体" w:cs="宋体"/>
          <w:color w:val="000000" w:themeColor="text1"/>
          <w:sz w:val="36"/>
          <w:szCs w:val="36"/>
          <w:highlight w:val="none"/>
        </w:rPr>
        <w:t>法定代表人证明书</w:t>
      </w:r>
    </w:p>
    <w:p>
      <w:pPr>
        <w:shd w:val="clear"/>
        <w:spacing w:line="440" w:lineRule="exact"/>
        <w:ind w:right="210" w:rightChars="100" w:firstLine="424" w:firstLineChars="202"/>
        <w:rPr>
          <w:rFonts w:ascii="宋体" w:hAnsi="宋体" w:cs="宋体"/>
          <w:color w:val="000000" w:themeColor="text1"/>
          <w:highlight w:val="none"/>
          <w:u w:val="single"/>
        </w:rPr>
      </w:pPr>
    </w:p>
    <w:p>
      <w:pPr>
        <w:shd w:val="clear"/>
        <w:spacing w:line="360" w:lineRule="auto"/>
        <w:ind w:right="210" w:rightChars="100" w:firstLine="484" w:firstLineChars="202"/>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同志，现任我单位</w:t>
      </w:r>
      <w:r>
        <w:rPr>
          <w:rFonts w:hint="eastAsia" w:ascii="宋体" w:hAnsi="宋体" w:cs="宋体"/>
          <w:b/>
          <w:color w:val="000000" w:themeColor="text1"/>
          <w:sz w:val="24"/>
          <w:szCs w:val="24"/>
          <w:highlight w:val="none"/>
          <w:u w:val="single"/>
        </w:rPr>
        <w:t xml:space="preserve">                 </w:t>
      </w:r>
      <w:r>
        <w:rPr>
          <w:rFonts w:hint="eastAsia" w:ascii="宋体" w:hAnsi="宋体" w:cs="宋体"/>
          <w:color w:val="000000" w:themeColor="text1"/>
          <w:sz w:val="24"/>
          <w:szCs w:val="24"/>
          <w:highlight w:val="none"/>
        </w:rPr>
        <w:t>职务，为法定代表人，特此证明。</w:t>
      </w:r>
    </w:p>
    <w:p>
      <w:pPr>
        <w:shd w:val="clear"/>
        <w:spacing w:line="360" w:lineRule="auto"/>
        <w:ind w:left="210" w:leftChars="100" w:right="210" w:rightChars="100" w:firstLine="240" w:firstLineChars="10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单位：</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（印章）</w:t>
      </w:r>
    </w:p>
    <w:p>
      <w:pPr>
        <w:shd w:val="clear"/>
        <w:spacing w:line="360" w:lineRule="auto"/>
        <w:ind w:right="210" w:rightChars="100" w:firstLine="484" w:firstLineChars="202"/>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营业执照号码：</w:t>
      </w:r>
      <w:r>
        <w:rPr>
          <w:rFonts w:hint="eastAsia" w:ascii="宋体" w:hAnsi="宋体" w:cs="宋体"/>
          <w:b/>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_</w:t>
      </w:r>
    </w:p>
    <w:p>
      <w:pPr>
        <w:shd w:val="clear"/>
        <w:spacing w:line="360" w:lineRule="auto"/>
        <w:ind w:right="210" w:rightChars="100" w:firstLine="484" w:firstLineChars="202"/>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证明书签发日期：</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年</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月</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日  有效期限：至</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年</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月</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日</w:t>
      </w:r>
    </w:p>
    <w:p>
      <w:pPr>
        <w:shd w:val="clear"/>
        <w:spacing w:line="360" w:lineRule="auto"/>
        <w:ind w:right="210" w:rightChars="100"/>
        <w:rPr>
          <w:rFonts w:ascii="宋体" w:hAnsi="宋体" w:cs="宋体"/>
          <w:b/>
          <w:color w:val="000000" w:themeColor="text1"/>
          <w:sz w:val="24"/>
          <w:szCs w:val="24"/>
          <w:highlight w:val="none"/>
        </w:rPr>
      </w:pPr>
      <w:r>
        <w:rPr>
          <w:rFonts w:hint="eastAsia" w:ascii="宋体" w:hAnsi="宋体" w:cs="宋体"/>
          <w:color w:val="000000" w:themeColor="text1"/>
          <w:sz w:val="24"/>
          <w:szCs w:val="24"/>
          <w:highlight w:val="none"/>
        </w:rPr>
        <w:t>附：法定代表人性别：</w:t>
      </w:r>
      <w:r>
        <w:rPr>
          <w:rFonts w:hint="eastAsia" w:ascii="宋体" w:hAnsi="宋体" w:cs="宋体"/>
          <w:color w:val="000000" w:themeColor="text1"/>
          <w:sz w:val="24"/>
          <w:szCs w:val="24"/>
          <w:highlight w:val="none"/>
          <w:u w:val="single"/>
        </w:rPr>
        <w:t xml:space="preserve"> </w:t>
      </w:r>
      <w:r>
        <w:rPr>
          <w:rFonts w:hint="eastAsia" w:ascii="宋体" w:hAnsi="宋体" w:cs="宋体"/>
          <w:b/>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 年龄：</w:t>
      </w:r>
      <w:r>
        <w:rPr>
          <w:rFonts w:hint="eastAsia" w:ascii="宋体" w:hAnsi="宋体" w:cs="宋体"/>
          <w:color w:val="000000" w:themeColor="text1"/>
          <w:sz w:val="24"/>
          <w:szCs w:val="24"/>
          <w:highlight w:val="none"/>
          <w:u w:val="single"/>
        </w:rPr>
        <w:t xml:space="preserve">    </w:t>
      </w:r>
      <w:r>
        <w:rPr>
          <w:rFonts w:hint="eastAsia" w:ascii="宋体" w:hAnsi="宋体" w:cs="宋体"/>
          <w:b/>
          <w:color w:val="000000" w:themeColor="text1"/>
          <w:sz w:val="24"/>
          <w:szCs w:val="24"/>
          <w:highlight w:val="none"/>
          <w:u w:val="single"/>
        </w:rPr>
        <w:t xml:space="preserve"> </w:t>
      </w:r>
      <w:r>
        <w:rPr>
          <w:rFonts w:hint="eastAsia" w:ascii="宋体" w:hAnsi="宋体" w:cs="宋体"/>
          <w:color w:val="000000" w:themeColor="text1"/>
          <w:sz w:val="24"/>
          <w:szCs w:val="24"/>
          <w:highlight w:val="none"/>
        </w:rPr>
        <w:t>_</w:t>
      </w:r>
    </w:p>
    <w:p>
      <w:pPr>
        <w:shd w:val="clear"/>
        <w:spacing w:line="360" w:lineRule="auto"/>
        <w:ind w:right="210" w:rightChars="100" w:firstLine="420"/>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身份证号码：</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_</w:t>
      </w:r>
    </w:p>
    <w:p>
      <w:pPr>
        <w:shd w:val="clear"/>
        <w:spacing w:line="440" w:lineRule="exact"/>
        <w:ind w:right="210" w:rightChars="100"/>
        <w:rPr>
          <w:rFonts w:ascii="宋体" w:hAnsi="宋体" w:cs="宋体"/>
          <w:color w:val="000000" w:themeColor="text1"/>
          <w:sz w:val="24"/>
          <w:szCs w:val="24"/>
          <w:highlight w:val="none"/>
        </w:rPr>
      </w:pPr>
    </w:p>
    <w:p>
      <w:pPr>
        <w:shd w:val="clear"/>
        <w:spacing w:line="440" w:lineRule="exact"/>
        <w:ind w:right="210" w:rightChars="100"/>
        <w:jc w:val="center"/>
        <w:rPr>
          <w:rFonts w:ascii="宋体" w:hAnsi="宋体" w:cs="宋体"/>
          <w:color w:val="000000" w:themeColor="text1"/>
          <w:sz w:val="36"/>
          <w:szCs w:val="36"/>
          <w:highlight w:val="none"/>
        </w:rPr>
      </w:pPr>
      <w:r>
        <w:rPr>
          <w:rFonts w:hint="eastAsia" w:ascii="宋体" w:hAnsi="宋体" w:cs="宋体"/>
          <w:color w:val="000000" w:themeColor="text1"/>
          <w:sz w:val="36"/>
          <w:szCs w:val="36"/>
          <w:highlight w:val="none"/>
        </w:rPr>
        <w:t>授权委托书</w:t>
      </w:r>
    </w:p>
    <w:p>
      <w:pPr>
        <w:shd w:val="clear"/>
        <w:spacing w:line="360" w:lineRule="auto"/>
        <w:ind w:left="210" w:leftChars="100" w:right="210" w:rightChars="100" w:firstLine="480" w:firstLineChars="200"/>
        <w:rPr>
          <w:rFonts w:ascii="宋体" w:hAnsi="宋体" w:cs="宋体"/>
          <w:color w:val="000000" w:themeColor="text1"/>
          <w:sz w:val="24"/>
          <w:szCs w:val="24"/>
          <w:highlight w:val="none"/>
        </w:rPr>
      </w:pPr>
    </w:p>
    <w:p>
      <w:pPr>
        <w:shd w:val="clear"/>
        <w:spacing w:line="360" w:lineRule="auto"/>
        <w:ind w:firstLine="484" w:firstLineChars="202"/>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兹授权</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同志全权代表我单位办理</w:t>
      </w:r>
      <w:r>
        <w:rPr>
          <w:rFonts w:hint="eastAsia" w:ascii="宋体" w:hAnsi="宋体" w:cs="宋体"/>
          <w:color w:val="000000" w:themeColor="text1"/>
          <w:sz w:val="24"/>
          <w:szCs w:val="24"/>
          <w:highlight w:val="none"/>
          <w:u w:val="single"/>
        </w:rPr>
        <w:t xml:space="preserve"> CGXZ-2023-043 视频制作集中（2023年）采购项目 </w:t>
      </w:r>
      <w:r>
        <w:rPr>
          <w:rFonts w:hint="eastAsia" w:ascii="宋体" w:hAnsi="宋体" w:cs="宋体"/>
          <w:color w:val="000000" w:themeColor="text1"/>
          <w:sz w:val="24"/>
          <w:szCs w:val="24"/>
          <w:highlight w:val="none"/>
        </w:rPr>
        <w:t>的投标等具体工作，包括签署与</w:t>
      </w:r>
      <w:r>
        <w:rPr>
          <w:rFonts w:hint="eastAsia" w:ascii="宋体" w:hAnsi="宋体" w:cs="宋体"/>
          <w:color w:val="000000" w:themeColor="text1"/>
          <w:sz w:val="24"/>
          <w:szCs w:val="24"/>
          <w:highlight w:val="none"/>
          <w:u w:val="single"/>
        </w:rPr>
        <w:t xml:space="preserve"> CGXZ-2023-043 视频制作集中（2023年）采购项目  </w:t>
      </w:r>
      <w:r>
        <w:rPr>
          <w:rFonts w:hint="eastAsia" w:ascii="宋体" w:hAnsi="宋体" w:cs="宋体"/>
          <w:color w:val="000000" w:themeColor="text1"/>
          <w:sz w:val="24"/>
          <w:szCs w:val="24"/>
          <w:highlight w:val="none"/>
        </w:rPr>
        <w:t>相关的全部文件包括但不限于合同。</w:t>
      </w:r>
    </w:p>
    <w:p>
      <w:pPr>
        <w:shd w:val="clear"/>
        <w:spacing w:line="360" w:lineRule="auto"/>
        <w:ind w:firstLine="460" w:firstLineChars="192"/>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委托代理人在本次投标活动中所签订的一切文件和处理的与本次投标有关的一切事项，本法定代表人予以确认，其文件效力不因今后授权的撤销而失效。委托代理人无再转委托权。</w:t>
      </w:r>
    </w:p>
    <w:p>
      <w:pPr>
        <w:shd w:val="clear"/>
        <w:spacing w:line="360" w:lineRule="auto"/>
        <w:ind w:left="210" w:leftChars="100" w:right="210" w:rightChars="100" w:firstLine="240" w:firstLineChars="10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授权单位：</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（印章） </w:t>
      </w:r>
    </w:p>
    <w:p>
      <w:pPr>
        <w:shd w:val="clear"/>
        <w:spacing w:line="360" w:lineRule="auto"/>
        <w:ind w:left="210" w:leftChars="100" w:right="210" w:rightChars="100" w:firstLine="240" w:firstLineChars="100"/>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营业执照号码：</w:t>
      </w:r>
      <w:r>
        <w:rPr>
          <w:rFonts w:hint="eastAsia" w:ascii="宋体" w:hAnsi="宋体" w:cs="宋体"/>
          <w:b/>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_</w:t>
      </w:r>
    </w:p>
    <w:p>
      <w:pPr>
        <w:shd w:val="clear"/>
        <w:spacing w:line="360" w:lineRule="auto"/>
        <w:ind w:left="210" w:leftChars="100" w:right="210" w:rightChars="100" w:firstLine="240" w:firstLineChars="10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法定代表人：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_</w:t>
      </w:r>
    </w:p>
    <w:p>
      <w:pPr>
        <w:shd w:val="clear"/>
        <w:spacing w:line="360" w:lineRule="auto"/>
        <w:ind w:right="210" w:rightChars="100" w:firstLine="484" w:firstLineChars="202"/>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授权书签发日期：</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年</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月</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日  有效期限：至</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年</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月</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日</w:t>
      </w:r>
    </w:p>
    <w:p>
      <w:pPr>
        <w:shd w:val="clear"/>
        <w:spacing w:line="360" w:lineRule="auto"/>
        <w:ind w:right="210" w:rightChars="100"/>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附：代理人性别：</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年龄：</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职务：</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_</w:t>
      </w:r>
    </w:p>
    <w:p>
      <w:pPr>
        <w:shd w:val="clear"/>
        <w:rPr>
          <w:color w:val="000000" w:themeColor="text1"/>
          <w:highlight w:val="none"/>
        </w:rPr>
      </w:pPr>
      <w:r>
        <w:rPr>
          <w:rFonts w:hint="eastAsia" w:ascii="宋体" w:hAnsi="宋体" w:cs="宋体"/>
          <w:color w:val="000000" w:themeColor="text1"/>
          <w:sz w:val="24"/>
          <w:szCs w:val="24"/>
          <w:highlight w:val="none"/>
        </w:rPr>
        <w:t>身份证号码：</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_</w:t>
      </w:r>
    </w:p>
    <w:sectPr>
      <w:headerReference r:id="rId5" w:type="first"/>
      <w:headerReference r:id="rId3" w:type="default"/>
      <w:footerReference r:id="rId6" w:type="default"/>
      <w:headerReference r:id="rId4" w:type="even"/>
      <w:pgSz w:w="11906" w:h="16838"/>
      <w:pgMar w:top="1440" w:right="1797" w:bottom="1440" w:left="1797" w:header="851"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B0604020202020204"/>
    <w:charset w:val="86"/>
    <w:family w:val="modern"/>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隶书">
    <w:panose1 w:val="0201050906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jc w:val="center"/>
      <w:rPr>
        <w:rFonts w:ascii="Times New Roman" w:hAnsi="Times New Roman"/>
        <w:sz w:val="18"/>
        <w:szCs w:val="18"/>
      </w:rPr>
    </w:pPr>
    <w:r>
      <w:rPr>
        <w:rFonts w:ascii="宋体" w:hAnsi="宋体" w:cs="宋体"/>
        <w:sz w:val="18"/>
      </w:rPr>
      <w:fldChar w:fldCharType="begin"/>
    </w:r>
    <w:r>
      <w:rPr>
        <w:rFonts w:ascii="宋体" w:hAnsi="宋体" w:cs="宋体"/>
        <w:sz w:val="18"/>
      </w:rPr>
      <w:instrText xml:space="preserve"> PAGE </w:instrText>
    </w:r>
    <w:r>
      <w:rPr>
        <w:rFonts w:ascii="宋体" w:hAnsi="宋体" w:cs="宋体"/>
        <w:sz w:val="18"/>
      </w:rPr>
      <w:fldChar w:fldCharType="separate"/>
    </w:r>
    <w:r>
      <w:rPr>
        <w:rFonts w:ascii="宋体" w:hAnsi="宋体" w:cs="宋体"/>
        <w:sz w:val="18"/>
      </w:rPr>
      <w:t>87</w:t>
    </w:r>
    <w:r>
      <w:rPr>
        <w:rFonts w:ascii="宋体" w:hAnsi="宋体" w:cs="宋体"/>
        <w:sz w:val="18"/>
      </w:rPr>
      <w:fldChar w:fldCharType="end"/>
    </w:r>
    <w:r>
      <w:pict>
        <v:shape id="_x0000_s1031" o:spid="_x0000_s1031" o:spt="202" type="#_x0000_t202" style="position:absolute;left:0pt;margin-top:0pt;height:12.8pt;width:3.05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snapToGrid w:val="0"/>
                  <w:jc w:val="center"/>
                </w:pPr>
                <w:r>
                  <w:rPr>
                    <w:rFonts w:ascii="Times New Roman" w:hAnsi="Times New Roman"/>
                    <w:sz w:val="24"/>
                    <w:szCs w:val="24"/>
                    <w:lang w:val="zh-CN"/>
                  </w:rPr>
                  <w:t xml:space="preserve"> </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right"/>
    </w:pPr>
    <w:r>
      <w:rPr>
        <w:rFonts w:hint="eastAsia"/>
      </w:rPr>
      <w:t>CGXZ-2023-043 视频制作集中（2023年）采购项目</w:t>
    </w:r>
  </w:p>
  <w:p>
    <w:r>
      <w:pict>
        <v:shape id="_x0000_s1026" o:spid="_x0000_s1026" o:spt="136" type="#_x0000_t136" style="position:absolute;left:0pt;height:100pt;width:500pt;mso-position-horizontal:center;mso-position-horizontal-relative:page;mso-position-vertical:center;mso-position-vertical-relative:page;rotation:20971520f;z-index:251659264;mso-width-relative:page;mso-height-relative:page;" fillcolor="#808080" filled="t" stroked="t" coordsize="21600,21600">
          <v:path/>
          <v:fill on="t" opacity="0f" focussize="0,0"/>
          <v:stroke color="#808080" opacity="0f"/>
          <v:imagedata o:title=""/>
          <o:lock v:ext="edit"/>
          <v:textpath on="t" fitshape="t" fitpath="t" trim="f" xscale="f" string="深圳证券交易所" style="font-family:Arial;font-size:36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1027" o:spid="_x0000_s1027" o:spt="136" type="#_x0000_t136" style="position:absolute;left:0pt;height:100pt;width:500pt;mso-position-horizontal:center;mso-position-horizontal-relative:page;mso-position-vertical:center;mso-position-vertical-relative:page;rotation:20971520f;z-index:251659264;mso-width-relative:page;mso-height-relative:page;" fillcolor="#808080" filled="t" stroked="t" coordsize="21600,21600">
          <v:path/>
          <v:fill on="t" opacity="0f" focussize="0,0"/>
          <v:stroke color="#808080" opacity="0f"/>
          <v:imagedata o:title=""/>
          <o:lock v:ext="edit"/>
          <v:textpath on="t" fitshape="t" fitpath="t" trim="f" xscale="f" string="深圳证券交易所" style="font-family:Arial;font-size:36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1025" o:spid="_x0000_s1025" o:spt="136" type="#_x0000_t136" style="position:absolute;left:0pt;height:100pt;width:500pt;mso-position-horizontal:center;mso-position-horizontal-relative:page;mso-position-vertical:center;mso-position-vertical-relative:page;rotation:20971520f;z-index:251659264;mso-width-relative:page;mso-height-relative:page;" fillcolor="#808080" filled="t" stroked="t" coordsize="21600,21600">
          <v:path/>
          <v:fill on="t" opacity="0f" focussize="0,0"/>
          <v:stroke color="#808080" opacity="0f"/>
          <v:imagedata o:title=""/>
          <o:lock v:ext="edit"/>
          <v:textpath on="t" fitshape="t" fitpath="t" trim="f" xscale="f" string="深圳证券交易所" style="font-family:Arial;font-size:36pt;v-text-align:center;"/>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NotTrackMoves/>
  <w:trackRevisions w:val="1"/>
  <w:documentProtection w:enforcement="0"/>
  <w:defaultTabStop w:val="420"/>
  <w:drawingGridHorizontalSpacing w:val="210"/>
  <w:drawingGridVerticalSpacing w:val="159"/>
  <w:displayVerticalDrawingGridEvery w:val="2"/>
  <w:characterSpacingControl w:val="doNotCompress"/>
  <w:hdrShapeDefaults>
    <o:shapelayout v:ext="edit">
      <o:idmap v:ext="edit" data="1"/>
    </o:shapelayout>
  </w:hdrShapeDefaults>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35F6"/>
    <w:rsid w:val="00015A37"/>
    <w:rsid w:val="000832D0"/>
    <w:rsid w:val="000B085F"/>
    <w:rsid w:val="000C4633"/>
    <w:rsid w:val="001133D1"/>
    <w:rsid w:val="00150DEE"/>
    <w:rsid w:val="001966E2"/>
    <w:rsid w:val="001A3392"/>
    <w:rsid w:val="001C726F"/>
    <w:rsid w:val="001E65D7"/>
    <w:rsid w:val="002612E1"/>
    <w:rsid w:val="002F76BC"/>
    <w:rsid w:val="003319EC"/>
    <w:rsid w:val="00380424"/>
    <w:rsid w:val="003B7128"/>
    <w:rsid w:val="004841F3"/>
    <w:rsid w:val="004B6D4D"/>
    <w:rsid w:val="004D2BA8"/>
    <w:rsid w:val="004E1CD4"/>
    <w:rsid w:val="005133FE"/>
    <w:rsid w:val="00542B70"/>
    <w:rsid w:val="0055174A"/>
    <w:rsid w:val="005666F3"/>
    <w:rsid w:val="00592C43"/>
    <w:rsid w:val="00656D6D"/>
    <w:rsid w:val="006A07AD"/>
    <w:rsid w:val="006B76EC"/>
    <w:rsid w:val="006E408C"/>
    <w:rsid w:val="00744893"/>
    <w:rsid w:val="0075320D"/>
    <w:rsid w:val="00764B51"/>
    <w:rsid w:val="007B07CD"/>
    <w:rsid w:val="007D75CC"/>
    <w:rsid w:val="00833FD3"/>
    <w:rsid w:val="00892649"/>
    <w:rsid w:val="00942F49"/>
    <w:rsid w:val="0095150E"/>
    <w:rsid w:val="009B6D79"/>
    <w:rsid w:val="009C35F6"/>
    <w:rsid w:val="00A20695"/>
    <w:rsid w:val="00AB4480"/>
    <w:rsid w:val="00AC0B00"/>
    <w:rsid w:val="00AC6F75"/>
    <w:rsid w:val="00AC7029"/>
    <w:rsid w:val="00AD2C8B"/>
    <w:rsid w:val="00AD524D"/>
    <w:rsid w:val="00AD55E6"/>
    <w:rsid w:val="00AE6B7E"/>
    <w:rsid w:val="00AF338B"/>
    <w:rsid w:val="00B2771E"/>
    <w:rsid w:val="00B46FE7"/>
    <w:rsid w:val="00B715CB"/>
    <w:rsid w:val="00B87F5B"/>
    <w:rsid w:val="00B90EC1"/>
    <w:rsid w:val="00BC3525"/>
    <w:rsid w:val="00BD5158"/>
    <w:rsid w:val="00BE41B0"/>
    <w:rsid w:val="00BF4A31"/>
    <w:rsid w:val="00C014A1"/>
    <w:rsid w:val="00C11451"/>
    <w:rsid w:val="00C1469D"/>
    <w:rsid w:val="00C51549"/>
    <w:rsid w:val="00C73724"/>
    <w:rsid w:val="00C92A20"/>
    <w:rsid w:val="00CE4FB7"/>
    <w:rsid w:val="00D41C9F"/>
    <w:rsid w:val="00DA05DC"/>
    <w:rsid w:val="00DE1314"/>
    <w:rsid w:val="00E204B7"/>
    <w:rsid w:val="00EA0D4E"/>
    <w:rsid w:val="00EB0FA8"/>
    <w:rsid w:val="00F0500A"/>
    <w:rsid w:val="00F378EE"/>
    <w:rsid w:val="00F4776E"/>
    <w:rsid w:val="00F6098C"/>
    <w:rsid w:val="00FB5704"/>
    <w:rsid w:val="00FF388E"/>
    <w:rsid w:val="01C21A1F"/>
    <w:rsid w:val="024B41FA"/>
    <w:rsid w:val="02EC038B"/>
    <w:rsid w:val="037023F8"/>
    <w:rsid w:val="0486197A"/>
    <w:rsid w:val="05B72578"/>
    <w:rsid w:val="05C87745"/>
    <w:rsid w:val="08972AA1"/>
    <w:rsid w:val="0A2C7A6B"/>
    <w:rsid w:val="10706365"/>
    <w:rsid w:val="108B275A"/>
    <w:rsid w:val="12DB66FD"/>
    <w:rsid w:val="13805308"/>
    <w:rsid w:val="15954D89"/>
    <w:rsid w:val="163D756F"/>
    <w:rsid w:val="16734536"/>
    <w:rsid w:val="17073C77"/>
    <w:rsid w:val="17A11FEB"/>
    <w:rsid w:val="18FD1E41"/>
    <w:rsid w:val="1EDF5569"/>
    <w:rsid w:val="21A873B7"/>
    <w:rsid w:val="21DD4036"/>
    <w:rsid w:val="22CE6C0A"/>
    <w:rsid w:val="287B3ADA"/>
    <w:rsid w:val="28B72FDA"/>
    <w:rsid w:val="2E836A5B"/>
    <w:rsid w:val="2EA749EB"/>
    <w:rsid w:val="2EF77FED"/>
    <w:rsid w:val="306E67F5"/>
    <w:rsid w:val="348713FB"/>
    <w:rsid w:val="386A746F"/>
    <w:rsid w:val="38824702"/>
    <w:rsid w:val="3A6B7E28"/>
    <w:rsid w:val="3B5E66F2"/>
    <w:rsid w:val="3BDD2402"/>
    <w:rsid w:val="3C0004D8"/>
    <w:rsid w:val="3D581902"/>
    <w:rsid w:val="3DA079C2"/>
    <w:rsid w:val="42171839"/>
    <w:rsid w:val="4488337C"/>
    <w:rsid w:val="47C151E8"/>
    <w:rsid w:val="4AE26F2D"/>
    <w:rsid w:val="4C845568"/>
    <w:rsid w:val="4E425E28"/>
    <w:rsid w:val="507F37F4"/>
    <w:rsid w:val="531A3D83"/>
    <w:rsid w:val="55817F6E"/>
    <w:rsid w:val="56D267AE"/>
    <w:rsid w:val="572B4225"/>
    <w:rsid w:val="58101E32"/>
    <w:rsid w:val="58A36C1D"/>
    <w:rsid w:val="58D0196F"/>
    <w:rsid w:val="595A4F67"/>
    <w:rsid w:val="598E74F8"/>
    <w:rsid w:val="5C1613E0"/>
    <w:rsid w:val="5C3F0334"/>
    <w:rsid w:val="5D974AFF"/>
    <w:rsid w:val="5E32160A"/>
    <w:rsid w:val="627508A4"/>
    <w:rsid w:val="63D0548F"/>
    <w:rsid w:val="6457521F"/>
    <w:rsid w:val="66373FBA"/>
    <w:rsid w:val="66B10584"/>
    <w:rsid w:val="695F02AA"/>
    <w:rsid w:val="6AE0445B"/>
    <w:rsid w:val="6CA71CD3"/>
    <w:rsid w:val="6E4E42DA"/>
    <w:rsid w:val="6ECE6709"/>
    <w:rsid w:val="6F5D22BE"/>
    <w:rsid w:val="707836F5"/>
    <w:rsid w:val="72291B19"/>
    <w:rsid w:val="737A164D"/>
    <w:rsid w:val="76892FA4"/>
    <w:rsid w:val="77BD3BF0"/>
    <w:rsid w:val="7CA919CD"/>
    <w:rsid w:val="7E302CB4"/>
    <w:rsid w:val="7F3B5A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link w:val="24"/>
    <w:qFormat/>
    <w:uiPriority w:val="0"/>
    <w:pPr>
      <w:keepNext/>
      <w:keepLines/>
      <w:spacing w:before="340" w:after="330" w:line="578" w:lineRule="auto"/>
      <w:outlineLvl w:val="0"/>
    </w:pPr>
    <w:rPr>
      <w:rFonts w:ascii="Times New Roman" w:hAnsi="Times New Roman"/>
      <w:b/>
      <w:bCs/>
      <w:kern w:val="44"/>
      <w:sz w:val="44"/>
      <w:szCs w:val="44"/>
    </w:rPr>
  </w:style>
  <w:style w:type="paragraph" w:styleId="4">
    <w:name w:val="heading 2"/>
    <w:basedOn w:val="1"/>
    <w:next w:val="5"/>
    <w:link w:val="25"/>
    <w:qFormat/>
    <w:uiPriority w:val="0"/>
    <w:pPr>
      <w:spacing w:before="240" w:after="240" w:line="480" w:lineRule="auto"/>
      <w:jc w:val="center"/>
      <w:outlineLvl w:val="1"/>
    </w:pPr>
    <w:rPr>
      <w:rFonts w:ascii="Times New Roman" w:hAnsi="Times New Roman"/>
      <w:b/>
      <w:sz w:val="28"/>
      <w:szCs w:val="20"/>
    </w:rPr>
  </w:style>
  <w:style w:type="paragraph" w:styleId="6">
    <w:name w:val="heading 3"/>
    <w:basedOn w:val="1"/>
    <w:next w:val="1"/>
    <w:link w:val="26"/>
    <w:qFormat/>
    <w:uiPriority w:val="0"/>
    <w:pPr>
      <w:keepNext/>
      <w:keepLines/>
      <w:spacing w:before="260" w:after="260" w:line="413" w:lineRule="auto"/>
      <w:outlineLvl w:val="2"/>
    </w:pPr>
    <w:rPr>
      <w:rFonts w:ascii="Times New Roman" w:hAnsi="Times New Roman"/>
      <w:b/>
      <w:sz w:val="32"/>
      <w:szCs w:val="20"/>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420" w:firstLineChars="200"/>
    </w:pPr>
    <w:rPr>
      <w:rFonts w:ascii="Times New Roman" w:hAnsi="Times New Roman"/>
      <w:szCs w:val="20"/>
    </w:rPr>
  </w:style>
  <w:style w:type="paragraph" w:styleId="5">
    <w:name w:val="Body Text"/>
    <w:qFormat/>
    <w:uiPriority w:val="0"/>
    <w:pPr>
      <w:widowControl w:val="0"/>
      <w:spacing w:line="180" w:lineRule="atLeast"/>
      <w:jc w:val="both"/>
    </w:pPr>
    <w:rPr>
      <w:rFonts w:ascii="Times New Roman" w:hAnsi="Times New Roman" w:eastAsia="宋体" w:cs="Times New Roman"/>
      <w:kern w:val="2"/>
      <w:sz w:val="21"/>
      <w:szCs w:val="24"/>
      <w:lang w:val="en-US" w:eastAsia="zh-CN" w:bidi="ar-SA"/>
    </w:rPr>
  </w:style>
  <w:style w:type="paragraph" w:styleId="7">
    <w:name w:val="annotation text"/>
    <w:basedOn w:val="1"/>
    <w:link w:val="27"/>
    <w:qFormat/>
    <w:uiPriority w:val="99"/>
    <w:pPr>
      <w:jc w:val="left"/>
    </w:pPr>
    <w:rPr>
      <w:rFonts w:ascii="Times New Roman" w:hAnsi="Times New Roman"/>
      <w:szCs w:val="20"/>
    </w:rPr>
  </w:style>
  <w:style w:type="paragraph" w:styleId="8">
    <w:name w:val="Body Text Indent"/>
    <w:qFormat/>
    <w:uiPriority w:val="0"/>
    <w:pPr>
      <w:widowControl w:val="0"/>
      <w:spacing w:after="120"/>
      <w:ind w:left="420" w:leftChars="200"/>
      <w:jc w:val="both"/>
    </w:pPr>
    <w:rPr>
      <w:rFonts w:ascii="Times New Roman" w:hAnsi="Times New Roman" w:eastAsia="宋体" w:cs="Times New Roman"/>
      <w:kern w:val="2"/>
      <w:sz w:val="21"/>
      <w:szCs w:val="24"/>
      <w:lang w:val="en-US" w:eastAsia="zh-CN" w:bidi="ar-SA"/>
    </w:rPr>
  </w:style>
  <w:style w:type="paragraph" w:styleId="9">
    <w:name w:val="Plain Text"/>
    <w:basedOn w:val="1"/>
    <w:link w:val="28"/>
    <w:qFormat/>
    <w:uiPriority w:val="0"/>
    <w:rPr>
      <w:rFonts w:ascii="宋体" w:hAnsi="Courier New"/>
    </w:rPr>
  </w:style>
  <w:style w:type="paragraph" w:styleId="10">
    <w:name w:val="Body Text Indent 2"/>
    <w:basedOn w:val="1"/>
    <w:link w:val="29"/>
    <w:qFormat/>
    <w:uiPriority w:val="0"/>
    <w:pPr>
      <w:ind w:firstLine="1040" w:firstLineChars="200"/>
      <w:jc w:val="center"/>
    </w:pPr>
    <w:rPr>
      <w:rFonts w:ascii="黑体" w:hAnsi="Times New Roman" w:eastAsia="黑体"/>
      <w:sz w:val="52"/>
      <w:szCs w:val="20"/>
    </w:rPr>
  </w:style>
  <w:style w:type="paragraph" w:styleId="11">
    <w:name w:val="Balloon Text"/>
    <w:basedOn w:val="1"/>
    <w:link w:val="30"/>
    <w:unhideWhenUsed/>
    <w:qFormat/>
    <w:uiPriority w:val="99"/>
    <w:rPr>
      <w:sz w:val="18"/>
      <w:szCs w:val="18"/>
    </w:rPr>
  </w:style>
  <w:style w:type="paragraph" w:styleId="12">
    <w:name w:val="footer"/>
    <w:basedOn w:val="1"/>
    <w:link w:val="31"/>
    <w:unhideWhenUsed/>
    <w:qFormat/>
    <w:uiPriority w:val="99"/>
    <w:pPr>
      <w:tabs>
        <w:tab w:val="center" w:pos="4153"/>
        <w:tab w:val="right" w:pos="8306"/>
      </w:tabs>
      <w:snapToGrid w:val="0"/>
      <w:jc w:val="left"/>
    </w:pPr>
    <w:rPr>
      <w:sz w:val="18"/>
      <w:szCs w:val="18"/>
    </w:rPr>
  </w:style>
  <w:style w:type="paragraph" w:styleId="13">
    <w:name w:val="header"/>
    <w:basedOn w:val="1"/>
    <w:link w:val="32"/>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pPr>
      <w:spacing w:before="120" w:after="120"/>
      <w:jc w:val="left"/>
    </w:pPr>
    <w:rPr>
      <w:rFonts w:cs="Calibri"/>
      <w:b/>
      <w:bCs/>
      <w:caps/>
      <w:sz w:val="20"/>
      <w:szCs w:val="20"/>
    </w:rPr>
  </w:style>
  <w:style w:type="paragraph" w:styleId="15">
    <w:name w:val="toc 2"/>
    <w:basedOn w:val="1"/>
    <w:next w:val="1"/>
    <w:qFormat/>
    <w:uiPriority w:val="39"/>
    <w:pPr>
      <w:ind w:left="210"/>
      <w:jc w:val="left"/>
    </w:pPr>
    <w:rPr>
      <w:rFonts w:cs="Calibri"/>
      <w:smallCaps/>
      <w:sz w:val="20"/>
      <w:szCs w:val="20"/>
    </w:rPr>
  </w:style>
  <w:style w:type="paragraph" w:styleId="16">
    <w:name w:val="Normal (Web)"/>
    <w:basedOn w:val="1"/>
    <w:qFormat/>
    <w:uiPriority w:val="99"/>
    <w:pPr>
      <w:widowControl/>
      <w:spacing w:before="100" w:beforeAutospacing="1" w:after="100" w:afterAutospacing="1"/>
      <w:jc w:val="left"/>
    </w:pPr>
    <w:rPr>
      <w:rFonts w:ascii="宋体" w:hAnsi="宋体"/>
      <w:kern w:val="0"/>
      <w:sz w:val="24"/>
      <w:szCs w:val="20"/>
    </w:rPr>
  </w:style>
  <w:style w:type="paragraph" w:styleId="17">
    <w:name w:val="annotation subject"/>
    <w:basedOn w:val="7"/>
    <w:next w:val="7"/>
    <w:link w:val="33"/>
    <w:unhideWhenUsed/>
    <w:qFormat/>
    <w:uiPriority w:val="99"/>
    <w:rPr>
      <w:rFonts w:ascii="Calibri" w:hAnsi="Calibri"/>
      <w:b/>
      <w:bCs/>
      <w:szCs w:val="22"/>
    </w:rPr>
  </w:style>
  <w:style w:type="table" w:styleId="19">
    <w:name w:val="Table Grid"/>
    <w:basedOn w:val="18"/>
    <w:qFormat/>
    <w:uiPriority w:val="59"/>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qFormat/>
    <w:uiPriority w:val="0"/>
  </w:style>
  <w:style w:type="character" w:styleId="22">
    <w:name w:val="Hyperlink"/>
    <w:unhideWhenUsed/>
    <w:qFormat/>
    <w:uiPriority w:val="99"/>
    <w:rPr>
      <w:color w:val="0000FF"/>
      <w:u w:val="single"/>
    </w:rPr>
  </w:style>
  <w:style w:type="character" w:styleId="23">
    <w:name w:val="annotation reference"/>
    <w:qFormat/>
    <w:uiPriority w:val="99"/>
    <w:rPr>
      <w:sz w:val="21"/>
    </w:rPr>
  </w:style>
  <w:style w:type="character" w:customStyle="1" w:styleId="24">
    <w:name w:val="标题 1 字符"/>
    <w:link w:val="3"/>
    <w:qFormat/>
    <w:uiPriority w:val="0"/>
    <w:rPr>
      <w:rFonts w:ascii="Times New Roman" w:hAnsi="Times New Roman"/>
      <w:b/>
      <w:bCs/>
      <w:kern w:val="44"/>
      <w:sz w:val="44"/>
      <w:szCs w:val="44"/>
    </w:rPr>
  </w:style>
  <w:style w:type="character" w:customStyle="1" w:styleId="25">
    <w:name w:val="标题 2 字符"/>
    <w:link w:val="4"/>
    <w:qFormat/>
    <w:uiPriority w:val="0"/>
    <w:rPr>
      <w:rFonts w:ascii="Times New Roman" w:hAnsi="Times New Roman"/>
      <w:b/>
      <w:sz w:val="28"/>
    </w:rPr>
  </w:style>
  <w:style w:type="character" w:customStyle="1" w:styleId="26">
    <w:name w:val="标题 3 字符"/>
    <w:link w:val="6"/>
    <w:qFormat/>
    <w:uiPriority w:val="0"/>
    <w:rPr>
      <w:rFonts w:ascii="Times New Roman" w:hAnsi="Times New Roman"/>
      <w:b/>
      <w:sz w:val="32"/>
    </w:rPr>
  </w:style>
  <w:style w:type="character" w:customStyle="1" w:styleId="27">
    <w:name w:val="批注文字 字符"/>
    <w:link w:val="7"/>
    <w:qFormat/>
    <w:uiPriority w:val="99"/>
    <w:rPr>
      <w:rFonts w:ascii="Times New Roman" w:hAnsi="Times New Roman" w:eastAsia="宋体" w:cs="Times New Roman"/>
      <w:szCs w:val="20"/>
    </w:rPr>
  </w:style>
  <w:style w:type="character" w:customStyle="1" w:styleId="28">
    <w:name w:val="纯文本 字符"/>
    <w:link w:val="9"/>
    <w:qFormat/>
    <w:uiPriority w:val="0"/>
    <w:rPr>
      <w:rFonts w:ascii="宋体" w:hAnsi="Courier New"/>
    </w:rPr>
  </w:style>
  <w:style w:type="character" w:customStyle="1" w:styleId="29">
    <w:name w:val="正文文本缩进 2 字符"/>
    <w:link w:val="10"/>
    <w:qFormat/>
    <w:uiPriority w:val="0"/>
    <w:rPr>
      <w:rFonts w:ascii="黑体" w:hAnsi="Times New Roman" w:eastAsia="黑体"/>
      <w:sz w:val="52"/>
    </w:rPr>
  </w:style>
  <w:style w:type="character" w:customStyle="1" w:styleId="30">
    <w:name w:val="批注框文本 字符"/>
    <w:link w:val="11"/>
    <w:semiHidden/>
    <w:qFormat/>
    <w:uiPriority w:val="99"/>
    <w:rPr>
      <w:sz w:val="18"/>
      <w:szCs w:val="18"/>
    </w:rPr>
  </w:style>
  <w:style w:type="character" w:customStyle="1" w:styleId="31">
    <w:name w:val="页脚 字符"/>
    <w:link w:val="12"/>
    <w:qFormat/>
    <w:uiPriority w:val="99"/>
    <w:rPr>
      <w:sz w:val="18"/>
      <w:szCs w:val="18"/>
    </w:rPr>
  </w:style>
  <w:style w:type="character" w:customStyle="1" w:styleId="32">
    <w:name w:val="页眉 字符"/>
    <w:link w:val="13"/>
    <w:qFormat/>
    <w:uiPriority w:val="99"/>
    <w:rPr>
      <w:sz w:val="18"/>
      <w:szCs w:val="18"/>
    </w:rPr>
  </w:style>
  <w:style w:type="character" w:customStyle="1" w:styleId="33">
    <w:name w:val="批注主题 字符"/>
    <w:link w:val="17"/>
    <w:semiHidden/>
    <w:qFormat/>
    <w:uiPriority w:val="99"/>
    <w:rPr>
      <w:rFonts w:ascii="Times New Roman" w:hAnsi="Times New Roman" w:eastAsia="宋体" w:cs="Times New Roman"/>
      <w:b/>
      <w:bCs/>
      <w:kern w:val="2"/>
      <w:sz w:val="21"/>
      <w:szCs w:val="22"/>
    </w:rPr>
  </w:style>
  <w:style w:type="paragraph" w:customStyle="1" w:styleId="34">
    <w:name w:val="修订1"/>
    <w:unhideWhenUsed/>
    <w:qFormat/>
    <w:uiPriority w:val="99"/>
    <w:rPr>
      <w:rFonts w:ascii="Calibri" w:hAnsi="Calibri" w:eastAsia="宋体" w:cs="Times New Roman"/>
      <w:kern w:val="2"/>
      <w:sz w:val="21"/>
      <w:szCs w:val="22"/>
      <w:lang w:val="en-US" w:eastAsia="zh-CN" w:bidi="ar-SA"/>
    </w:rPr>
  </w:style>
  <w:style w:type="paragraph" w:styleId="35">
    <w:name w:val="List Paragraph"/>
    <w:basedOn w:val="1"/>
    <w:link w:val="36"/>
    <w:qFormat/>
    <w:uiPriority w:val="34"/>
    <w:pPr>
      <w:ind w:firstLine="420" w:firstLineChars="200"/>
    </w:pPr>
  </w:style>
  <w:style w:type="character" w:customStyle="1" w:styleId="36">
    <w:name w:val="列表段落 字符"/>
    <w:link w:val="35"/>
    <w:qFormat/>
    <w:locked/>
    <w:uiPriority w:val="34"/>
  </w:style>
  <w:style w:type="paragraph" w:customStyle="1" w:styleId="37">
    <w:name w:val="样式 正文（首行缩进两字） + 宋体 小四"/>
    <w:basedOn w:val="2"/>
    <w:qFormat/>
    <w:uiPriority w:val="0"/>
    <w:pPr>
      <w:spacing w:line="100" w:lineRule="atLeast"/>
      <w:ind w:firstLine="614" w:firstLineChars="192"/>
      <w:jc w:val="left"/>
    </w:pPr>
    <w:rPr>
      <w:rFonts w:ascii="仿宋_GB2312" w:hAnsi="宋体" w:eastAsia="仿宋_GB2312"/>
      <w:sz w:val="32"/>
    </w:rPr>
  </w:style>
  <w:style w:type="paragraph" w:customStyle="1" w:styleId="38">
    <w:name w:val="Char"/>
    <w:basedOn w:val="1"/>
    <w:qFormat/>
    <w:uiPriority w:val="0"/>
    <w:rPr>
      <w:rFonts w:ascii="Arial" w:hAnsi="Arial" w:eastAsia="隶书"/>
      <w:b/>
      <w:sz w:val="32"/>
      <w:szCs w:val="20"/>
    </w:rPr>
  </w:style>
  <w:style w:type="table" w:customStyle="1" w:styleId="39">
    <w:name w:val="Table Grid_0"/>
    <w:basedOn w:val="18"/>
    <w:qFormat/>
    <w:uiPriority w:val="59"/>
    <w:pPr>
      <w:widowControl w:val="0"/>
      <w:jc w:val="both"/>
    </w:pPr>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0">
    <w:name w:val="p"/>
    <w:basedOn w:val="1"/>
    <w:qFormat/>
    <w:uiPriority w:val="0"/>
    <w:pPr>
      <w:spacing w:line="225" w:lineRule="atLeast"/>
    </w:pPr>
    <w:rPr>
      <w:szCs w:val="24"/>
    </w:rPr>
  </w:style>
  <w:style w:type="character" w:customStyle="1" w:styleId="41">
    <w:name w:val="bookmark"/>
    <w:basedOn w:val="20"/>
    <w:qFormat/>
    <w:uiPriority w:val="0"/>
  </w:style>
  <w:style w:type="paragraph" w:customStyle="1" w:styleId="42">
    <w:name w:val="列出段落1"/>
    <w:basedOn w:val="1"/>
    <w:qFormat/>
    <w:uiPriority w:val="34"/>
    <w:pPr>
      <w:ind w:firstLine="420" w:firstLineChars="200"/>
    </w:pPr>
    <w:rPr>
      <w:rFonts w:ascii="Times New Roman" w:hAnsi="Times New Roman"/>
      <w:szCs w:val="20"/>
    </w:rPr>
  </w:style>
  <w:style w:type="paragraph" w:customStyle="1" w:styleId="43">
    <w:name w:val="02_Text"/>
    <w:qFormat/>
    <w:uiPriority w:val="0"/>
    <w:pPr>
      <w:spacing w:after="300" w:line="300" w:lineRule="exact"/>
    </w:pPr>
    <w:rPr>
      <w:rFonts w:ascii="Arial" w:hAnsi="Arial" w:eastAsia="宋体" w:cs="Arial"/>
      <w:sz w:val="22"/>
      <w:szCs w:val="22"/>
      <w:lang w:val="en-CA" w:eastAsia="en-US" w:bidi="ar-SA"/>
    </w:rPr>
  </w:style>
  <w:style w:type="character" w:customStyle="1" w:styleId="44">
    <w:name w:val="font101"/>
    <w:qFormat/>
    <w:uiPriority w:val="0"/>
    <w:rPr>
      <w:rFonts w:ascii="Calibri" w:hAnsi="Calibri" w:cs="Calibri"/>
      <w:color w:val="000000"/>
      <w:sz w:val="21"/>
      <w:szCs w:val="21"/>
      <w:u w:val="none"/>
    </w:rPr>
  </w:style>
  <w:style w:type="paragraph" w:customStyle="1" w:styleId="45">
    <w:name w:val="修订2"/>
    <w:hidden/>
    <w:semiHidden/>
    <w:qFormat/>
    <w:uiPriority w:val="99"/>
    <w:rPr>
      <w:rFonts w:ascii="Calibri" w:hAnsi="Calibri" w:eastAsia="宋体" w:cs="Times New Roman"/>
      <w:kern w:val="2"/>
      <w:sz w:val="21"/>
      <w:szCs w:val="22"/>
      <w:lang w:val="en-US" w:eastAsia="zh-CN" w:bidi="ar-SA"/>
    </w:rPr>
  </w:style>
  <w:style w:type="paragraph" w:customStyle="1" w:styleId="46">
    <w:name w:val="Revision"/>
    <w:hidden/>
    <w:unhideWhenUsed/>
    <w:qFormat/>
    <w:uiPriority w:val="99"/>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Info spid="_x0000_s1025"/>
    <customShpInfo spid="_x0000_s103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86</Pages>
  <Words>7189</Words>
  <Characters>40981</Characters>
  <Lines>341</Lines>
  <Paragraphs>96</Paragraphs>
  <TotalTime>12</TotalTime>
  <ScaleCrop>false</ScaleCrop>
  <LinksUpToDate>false</LinksUpToDate>
  <CharactersWithSpaces>48074</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2021-03-31T08:15:00Z</dcterms:created>
  <dc:creator>Apache POI</dc:creator>
  <cp:lastModifiedBy>李伟</cp:lastModifiedBy>
  <dcterms:modified xsi:type="dcterms:W3CDTF">2023-08-28T06:29:31Z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B134BF0D4A614332B3DEAE89009FE0EB</vt:lpwstr>
  </property>
  <property fmtid="{D5CDD505-2E9C-101B-9397-08002B2CF9AE}" pid="3" name="KSOProductBuildVer">
    <vt:lpwstr>2052-11.8.2.11718</vt:lpwstr>
  </property>
</Properties>
</file>